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709" w:rsidRDefault="000E20BD">
      <w:bookmarkStart w:id="0" w:name="_GoBack"/>
      <w:r w:rsidRPr="00A86203">
        <w:rPr>
          <w:noProof/>
          <w:lang w:eastAsia="nl-NL"/>
        </w:rPr>
        <w:drawing>
          <wp:inline distT="0" distB="0" distL="0" distR="0" wp14:anchorId="5F90D7A6" wp14:editId="52ADE3FB">
            <wp:extent cx="6400800" cy="5829300"/>
            <wp:effectExtent l="0" t="0" r="0" b="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64806" cy="5887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357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0BD"/>
    <w:rsid w:val="000E20BD"/>
    <w:rsid w:val="00C3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BA485-FC24-4D6D-BC29-538A44ABF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E9E80B92.dotm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OMO Scholengroep Bergen op Zoom E.O.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Louvezijn-de Graaf, Esther van</dc:creator>
  <cp:keywords/>
  <dc:description/>
  <cp:lastModifiedBy>Louvezijn-de Graaf, Esther van</cp:lastModifiedBy>
  <cp:revision>1</cp:revision>
  <dcterms:created xsi:type="dcterms:W3CDTF">2018-02-01T07:32:00Z</dcterms:created>
  <dcterms:modified xsi:type="dcterms:W3CDTF">2018-02-01T07:34:00Z</dcterms:modified>
</cp:coreProperties>
</file>